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0768" w14:textId="2465E219" w:rsidR="00F2330D" w:rsidRPr="006757A5" w:rsidRDefault="006757A5" w:rsidP="006757A5">
      <w:pPr>
        <w:spacing w:after="0"/>
        <w:rPr>
          <w:rFonts w:cs="Calibr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29A80D9" wp14:editId="44609040">
            <wp:simplePos x="0" y="0"/>
            <wp:positionH relativeFrom="page">
              <wp:posOffset>233082</wp:posOffset>
            </wp:positionH>
            <wp:positionV relativeFrom="page">
              <wp:posOffset>179294</wp:posOffset>
            </wp:positionV>
            <wp:extent cx="2333900" cy="582706"/>
            <wp:effectExtent l="0" t="0" r="3175" b="1905"/>
            <wp:wrapSquare wrapText="bothSides"/>
            <wp:docPr id="827" name="Picture 827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Picture 8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6175" cy="60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sz w:val="36"/>
          <w:szCs w:val="36"/>
        </w:rPr>
        <w:t xml:space="preserve">        </w:t>
      </w:r>
      <w:r w:rsidRPr="006757A5">
        <w:rPr>
          <w:rFonts w:cs="Calibri"/>
          <w:b/>
          <w:sz w:val="40"/>
          <w:szCs w:val="40"/>
        </w:rPr>
        <w:t>202</w:t>
      </w:r>
      <w:r w:rsidR="00B967C6" w:rsidRPr="006757A5">
        <w:rPr>
          <w:rFonts w:cs="Calibri"/>
          <w:b/>
          <w:sz w:val="40"/>
          <w:szCs w:val="40"/>
        </w:rPr>
        <w:t>7</w:t>
      </w:r>
      <w:r w:rsidRPr="006757A5">
        <w:rPr>
          <w:rFonts w:cs="Calibri"/>
          <w:b/>
          <w:sz w:val="40"/>
          <w:szCs w:val="40"/>
        </w:rPr>
        <w:t xml:space="preserve"> GCSAA Foundation Silent Auction</w:t>
      </w:r>
    </w:p>
    <w:p w14:paraId="54CC148B" w14:textId="254235E6" w:rsidR="00F2330D" w:rsidRPr="005F7AED" w:rsidRDefault="005B39D8">
      <w:pPr>
        <w:spacing w:after="0"/>
        <w:rPr>
          <w:sz w:val="24"/>
        </w:rPr>
      </w:pPr>
      <w:r w:rsidRPr="005F7AED">
        <w:rPr>
          <w:rFonts w:cs="Calibri"/>
          <w:sz w:val="32"/>
          <w:szCs w:val="32"/>
        </w:rPr>
        <w:t xml:space="preserve">         </w:t>
      </w:r>
      <w:r w:rsidR="006757A5">
        <w:rPr>
          <w:rFonts w:cs="Calibri"/>
          <w:sz w:val="32"/>
          <w:szCs w:val="32"/>
        </w:rPr>
        <w:t xml:space="preserve">    </w:t>
      </w:r>
      <w:r w:rsidRPr="005F7AED">
        <w:rPr>
          <w:rFonts w:cs="Calibri"/>
          <w:sz w:val="24"/>
        </w:rPr>
        <w:t>Monday, January 1</w:t>
      </w:r>
      <w:r w:rsidR="006E7C70">
        <w:rPr>
          <w:rFonts w:cs="Calibri"/>
          <w:sz w:val="24"/>
        </w:rPr>
        <w:t>1</w:t>
      </w:r>
      <w:r w:rsidRPr="005F7AED">
        <w:rPr>
          <w:rFonts w:cs="Calibri"/>
          <w:sz w:val="24"/>
        </w:rPr>
        <w:t>, 202</w:t>
      </w:r>
      <w:r w:rsidR="00A139EF" w:rsidRPr="005F7AED">
        <w:rPr>
          <w:rFonts w:cs="Calibri"/>
          <w:sz w:val="24"/>
        </w:rPr>
        <w:t>7</w:t>
      </w:r>
      <w:r w:rsidRPr="005F7AED">
        <w:rPr>
          <w:rFonts w:cs="Calibri"/>
          <w:sz w:val="24"/>
        </w:rPr>
        <w:t xml:space="preserve"> – Wednesday, February 1</w:t>
      </w:r>
      <w:r w:rsidR="00A139EF" w:rsidRPr="005F7AED">
        <w:rPr>
          <w:rFonts w:cs="Calibri"/>
          <w:sz w:val="24"/>
        </w:rPr>
        <w:t>7</w:t>
      </w:r>
      <w:r w:rsidRPr="005F7AED">
        <w:rPr>
          <w:rFonts w:cs="Calibri"/>
          <w:sz w:val="24"/>
        </w:rPr>
        <w:t>, 202</w:t>
      </w:r>
      <w:r w:rsidR="00A139EF" w:rsidRPr="005F7AED">
        <w:rPr>
          <w:rFonts w:cs="Calibri"/>
          <w:sz w:val="24"/>
        </w:rPr>
        <w:t>7</w:t>
      </w:r>
    </w:p>
    <w:p w14:paraId="42290334" w14:textId="3254ABC0" w:rsidR="00F2330D" w:rsidRDefault="006451BF" w:rsidP="00760E17">
      <w:pPr>
        <w:spacing w:after="0"/>
      </w:pPr>
      <w:r>
        <w:rPr>
          <w:rFonts w:cs="Calibri"/>
          <w:sz w:val="6"/>
        </w:rPr>
        <w:t xml:space="preserve"> </w:t>
      </w:r>
    </w:p>
    <w:p w14:paraId="3A6CAA32" w14:textId="77777777" w:rsidR="00F2330D" w:rsidRPr="005F7AED" w:rsidRDefault="006451BF">
      <w:pPr>
        <w:pStyle w:val="Heading1"/>
        <w:rPr>
          <w:b/>
          <w:bCs/>
          <w:sz w:val="28"/>
          <w:szCs w:val="28"/>
        </w:rPr>
      </w:pPr>
      <w:r w:rsidRPr="005F7AED">
        <w:rPr>
          <w:b/>
          <w:bCs/>
          <w:sz w:val="28"/>
          <w:szCs w:val="28"/>
        </w:rPr>
        <w:t xml:space="preserve">Donor Recognition Levels </w:t>
      </w:r>
    </w:p>
    <w:p w14:paraId="0F63B34B" w14:textId="3C345989" w:rsidR="00B668A7" w:rsidRPr="00B668A7" w:rsidRDefault="00BD4C32" w:rsidP="00B668A7">
      <w:pPr>
        <w:spacing w:after="0"/>
        <w:jc w:val="center"/>
        <w:rPr>
          <w:szCs w:val="22"/>
        </w:rPr>
      </w:pPr>
      <w:r w:rsidRPr="00B668A7">
        <w:rPr>
          <w:rFonts w:cs="Calibri"/>
          <w:b/>
          <w:szCs w:val="22"/>
        </w:rPr>
        <w:t>Eagle Donor</w:t>
      </w:r>
      <w:r w:rsidRPr="00B668A7">
        <w:rPr>
          <w:rFonts w:cs="Calibri"/>
          <w:i/>
          <w:szCs w:val="22"/>
        </w:rPr>
        <w:t xml:space="preserve"> (Est. Retail Value </w:t>
      </w:r>
      <w:r w:rsidR="009A2121" w:rsidRPr="00B668A7">
        <w:rPr>
          <w:rFonts w:cs="Calibri"/>
          <w:i/>
          <w:szCs w:val="22"/>
        </w:rPr>
        <w:t xml:space="preserve">and </w:t>
      </w:r>
      <w:r w:rsidR="008E71B5" w:rsidRPr="00B668A7">
        <w:rPr>
          <w:rFonts w:cs="Calibri"/>
          <w:i/>
          <w:szCs w:val="22"/>
        </w:rPr>
        <w:t>above</w:t>
      </w:r>
      <w:r w:rsidRPr="00B668A7">
        <w:rPr>
          <w:rFonts w:cs="Calibri"/>
          <w:i/>
          <w:szCs w:val="22"/>
        </w:rPr>
        <w:t xml:space="preserve"> $6,000</w:t>
      </w:r>
    </w:p>
    <w:p w14:paraId="06A1B005" w14:textId="3F5BC2BF" w:rsidR="000D36F3" w:rsidRPr="00B668A7" w:rsidRDefault="00BD4C32" w:rsidP="00B668A7">
      <w:pPr>
        <w:spacing w:after="0"/>
        <w:jc w:val="center"/>
        <w:rPr>
          <w:szCs w:val="22"/>
        </w:rPr>
      </w:pPr>
      <w:r w:rsidRPr="00B668A7">
        <w:rPr>
          <w:rFonts w:cs="Calibri"/>
          <w:b/>
          <w:szCs w:val="22"/>
        </w:rPr>
        <w:t>Birdie Donor</w:t>
      </w:r>
      <w:r w:rsidRPr="00B668A7">
        <w:rPr>
          <w:rFonts w:cs="Calibri"/>
          <w:i/>
          <w:szCs w:val="22"/>
        </w:rPr>
        <w:t xml:space="preserve"> (Est. Retail Value $3,500 - $5,999)</w:t>
      </w:r>
    </w:p>
    <w:p w14:paraId="42AAE8E9" w14:textId="5D093B21" w:rsidR="005B3CE4" w:rsidRDefault="006451BF" w:rsidP="00BD4C32">
      <w:pPr>
        <w:spacing w:after="0" w:line="239" w:lineRule="auto"/>
        <w:ind w:left="2667" w:right="2281"/>
        <w:jc w:val="center"/>
        <w:rPr>
          <w:rFonts w:cs="Calibri"/>
          <w:i/>
          <w:szCs w:val="22"/>
        </w:rPr>
      </w:pPr>
      <w:r w:rsidRPr="00B668A7">
        <w:rPr>
          <w:rFonts w:cs="Calibri"/>
          <w:b/>
          <w:szCs w:val="22"/>
        </w:rPr>
        <w:t>Par Donor</w:t>
      </w:r>
      <w:r w:rsidRPr="00B668A7">
        <w:rPr>
          <w:rFonts w:cs="Calibri"/>
          <w:i/>
          <w:szCs w:val="22"/>
        </w:rPr>
        <w:t xml:space="preserve"> (Est. Retail Value</w:t>
      </w:r>
      <w:r w:rsidR="008E71B5" w:rsidRPr="00B668A7">
        <w:rPr>
          <w:rFonts w:cs="Calibri"/>
          <w:i/>
          <w:szCs w:val="22"/>
        </w:rPr>
        <w:t xml:space="preserve"> up to</w:t>
      </w:r>
      <w:r w:rsidRPr="00B668A7">
        <w:rPr>
          <w:rFonts w:cs="Calibri"/>
          <w:i/>
          <w:szCs w:val="22"/>
        </w:rPr>
        <w:t xml:space="preserve"> $3,499) </w:t>
      </w:r>
    </w:p>
    <w:p w14:paraId="607FD2E4" w14:textId="3EA346C7" w:rsidR="00F2330D" w:rsidRDefault="00F2330D">
      <w:pPr>
        <w:spacing w:after="0"/>
      </w:pPr>
    </w:p>
    <w:tbl>
      <w:tblPr>
        <w:tblStyle w:val="TableGrid"/>
        <w:tblW w:w="11433" w:type="dxa"/>
        <w:tblInd w:w="161" w:type="dxa"/>
        <w:tblCellMar>
          <w:top w:w="50" w:type="dxa"/>
          <w:left w:w="109" w:type="dxa"/>
          <w:right w:w="42" w:type="dxa"/>
        </w:tblCellMar>
        <w:tblLook w:val="04A0" w:firstRow="1" w:lastRow="0" w:firstColumn="1" w:lastColumn="0" w:noHBand="0" w:noVBand="1"/>
      </w:tblPr>
      <w:tblGrid>
        <w:gridCol w:w="9058"/>
        <w:gridCol w:w="856"/>
        <w:gridCol w:w="895"/>
        <w:gridCol w:w="624"/>
      </w:tblGrid>
      <w:tr w:rsidR="00F2330D" w14:paraId="7921DFE4" w14:textId="77777777">
        <w:trPr>
          <w:trHeight w:val="497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56E9" w14:textId="77777777" w:rsidR="00F2330D" w:rsidRDefault="006451BF">
            <w:r>
              <w:rPr>
                <w:rFonts w:cs="Calibri"/>
                <w:b/>
                <w:sz w:val="28"/>
              </w:rPr>
              <w:t xml:space="preserve">Donor Recognition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F991" w14:textId="77777777" w:rsidR="00F2330D" w:rsidRDefault="006451BF">
            <w:pPr>
              <w:ind w:left="1"/>
              <w:jc w:val="both"/>
            </w:pPr>
            <w:r>
              <w:rPr>
                <w:rFonts w:cs="Calibri"/>
                <w:b/>
                <w:i/>
                <w:sz w:val="28"/>
              </w:rPr>
              <w:t xml:space="preserve">Eagle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101B" w14:textId="77777777" w:rsidR="00F2330D" w:rsidRDefault="006451BF">
            <w:pPr>
              <w:ind w:left="1"/>
            </w:pPr>
            <w:r>
              <w:rPr>
                <w:rFonts w:cs="Calibri"/>
                <w:b/>
                <w:i/>
                <w:sz w:val="28"/>
              </w:rPr>
              <w:t xml:space="preserve">Birdie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D33E" w14:textId="77777777" w:rsidR="00F2330D" w:rsidRDefault="006451BF">
            <w:pPr>
              <w:ind w:left="6"/>
            </w:pPr>
            <w:r>
              <w:rPr>
                <w:rFonts w:cs="Calibri"/>
                <w:b/>
                <w:i/>
                <w:sz w:val="28"/>
              </w:rPr>
              <w:t xml:space="preserve">Par </w:t>
            </w:r>
          </w:p>
        </w:tc>
      </w:tr>
      <w:tr w:rsidR="00F2330D" w14:paraId="26A72278" w14:textId="77777777">
        <w:trPr>
          <w:trHeight w:val="493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971D06" w14:textId="4031981F" w:rsidR="00F2330D" w:rsidRDefault="006451BF">
            <w:pPr>
              <w:ind w:left="2305"/>
              <w:jc w:val="center"/>
            </w:pPr>
            <w:r>
              <w:rPr>
                <w:rFonts w:cs="Calibri"/>
                <w:b/>
              </w:rPr>
              <w:t>GCM</w:t>
            </w:r>
            <w:r>
              <w:rPr>
                <w:rFonts w:cs="Calibri"/>
                <w:b/>
                <w:i/>
                <w:sz w:val="18"/>
              </w:rPr>
              <w:t xml:space="preserve"> </w:t>
            </w:r>
            <w:r w:rsidR="00E55B3B">
              <w:rPr>
                <w:b/>
                <w:i/>
                <w:sz w:val="18"/>
              </w:rPr>
              <w:t>MAGAZINE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74137EF" w14:textId="77777777" w:rsidR="00F2330D" w:rsidRDefault="00F2330D"/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C0BB3FA" w14:textId="77777777" w:rsidR="00F2330D" w:rsidRDefault="00F2330D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443BB" w14:textId="77777777" w:rsidR="00F2330D" w:rsidRDefault="00F2330D"/>
        </w:tc>
      </w:tr>
      <w:tr w:rsidR="00F2330D" w14:paraId="408ED7B9" w14:textId="77777777">
        <w:trPr>
          <w:trHeight w:val="561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EA5" w14:textId="5B895FAE" w:rsidR="00F2330D" w:rsidRDefault="006451BF">
            <w:r>
              <w:rPr>
                <w:rFonts w:cs="Calibri"/>
              </w:rPr>
              <w:t>Company logo in the silent auction ad in the January 202</w:t>
            </w:r>
            <w:r w:rsidR="00A139EF">
              <w:t>7</w:t>
            </w:r>
            <w:r>
              <w:rPr>
                <w:rFonts w:cs="Calibri"/>
              </w:rPr>
              <w:t xml:space="preserve"> issue of </w:t>
            </w:r>
            <w:r>
              <w:rPr>
                <w:rFonts w:cs="Calibri"/>
                <w:i/>
              </w:rPr>
              <w:t>GCM</w:t>
            </w:r>
            <w:r>
              <w:rPr>
                <w:rFonts w:cs="Calibri"/>
              </w:rPr>
              <w:t xml:space="preserve"> </w:t>
            </w:r>
          </w:p>
          <w:p w14:paraId="21BEA3F8" w14:textId="3F748EFB" w:rsidR="00F2330D" w:rsidRDefault="006451BF">
            <w:r>
              <w:rPr>
                <w:rFonts w:cs="Calibri"/>
                <w:b/>
                <w:i/>
                <w:sz w:val="16"/>
              </w:rPr>
              <w:t>Confirmation of donation must be received by November 30, 202</w:t>
            </w:r>
            <w:r w:rsidR="00A139EF">
              <w:rPr>
                <w:b/>
                <w:i/>
                <w:sz w:val="16"/>
              </w:rPr>
              <w:t>6</w:t>
            </w:r>
            <w:r>
              <w:rPr>
                <w:rFonts w:cs="Calibri"/>
                <w:b/>
                <w:i/>
                <w:sz w:val="16"/>
              </w:rPr>
              <w:t>, to be included.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1685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B359" w14:textId="77777777" w:rsidR="00F2330D" w:rsidRDefault="006451BF">
            <w:pPr>
              <w:ind w:right="22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3EAA" w14:textId="77777777" w:rsidR="00F2330D" w:rsidRDefault="006451BF">
            <w:pPr>
              <w:ind w:right="20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</w:tr>
      <w:tr w:rsidR="00F2330D" w14:paraId="7E08D453" w14:textId="77777777">
        <w:trPr>
          <w:trHeight w:val="530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B77D" w14:textId="6D3F5349" w:rsidR="00F2330D" w:rsidRDefault="006451BF">
            <w:r>
              <w:rPr>
                <w:rFonts w:cs="Calibri"/>
              </w:rPr>
              <w:t>Company name listing in the January 202</w:t>
            </w:r>
            <w:r w:rsidR="00A139EF">
              <w:t>7</w:t>
            </w:r>
            <w:r>
              <w:rPr>
                <w:rFonts w:cs="Calibri"/>
              </w:rPr>
              <w:t xml:space="preserve"> issue of </w:t>
            </w:r>
            <w:r>
              <w:rPr>
                <w:rFonts w:cs="Calibri"/>
                <w:i/>
              </w:rPr>
              <w:t>GCM.</w:t>
            </w:r>
            <w:r>
              <w:rPr>
                <w:rFonts w:cs="Calibri"/>
              </w:rPr>
              <w:t xml:space="preserve"> </w:t>
            </w:r>
          </w:p>
          <w:p w14:paraId="0DEA03BD" w14:textId="7188C7D6" w:rsidR="00F2330D" w:rsidRDefault="006451BF">
            <w:r>
              <w:rPr>
                <w:rFonts w:cs="Calibri"/>
                <w:b/>
                <w:i/>
                <w:sz w:val="16"/>
              </w:rPr>
              <w:t>Confirmation of donation must be received by November 30, 202</w:t>
            </w:r>
            <w:r w:rsidR="00A139EF">
              <w:rPr>
                <w:b/>
                <w:i/>
                <w:sz w:val="16"/>
              </w:rPr>
              <w:t>6</w:t>
            </w:r>
            <w:r>
              <w:rPr>
                <w:rFonts w:cs="Calibri"/>
                <w:b/>
                <w:i/>
                <w:sz w:val="16"/>
              </w:rPr>
              <w:t>, to be included.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2E84" w14:textId="77777777" w:rsidR="00F2330D" w:rsidRDefault="006451BF">
            <w:pPr>
              <w:ind w:right="22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7B63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3AFD" w14:textId="5C204953" w:rsidR="00F2330D" w:rsidRDefault="006451BF">
            <w:pPr>
              <w:ind w:right="20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  <w:r w:rsidR="004F31FC">
              <w:rPr>
                <w:rFonts w:cs="Calibri"/>
                <w:i/>
                <w:sz w:val="18"/>
              </w:rPr>
              <w:t>X</w:t>
            </w:r>
          </w:p>
        </w:tc>
      </w:tr>
      <w:tr w:rsidR="00F2330D" w14:paraId="278C97FE" w14:textId="77777777">
        <w:trPr>
          <w:trHeight w:val="495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6658" w14:textId="49A32528" w:rsidR="00F2330D" w:rsidRDefault="006451BF">
            <w:r>
              <w:rPr>
                <w:rFonts w:cs="Calibri"/>
              </w:rPr>
              <w:t>Company logo listing in the thank you ad in the April 202</w:t>
            </w:r>
            <w:r w:rsidR="00A139EF">
              <w:t>7</w:t>
            </w:r>
            <w:r>
              <w:rPr>
                <w:rFonts w:cs="Calibri"/>
              </w:rPr>
              <w:t xml:space="preserve"> issue of </w:t>
            </w:r>
            <w:r>
              <w:rPr>
                <w:rFonts w:cs="Calibri"/>
                <w:i/>
              </w:rPr>
              <w:t>GCM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10EA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BDC6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0376" w14:textId="77777777" w:rsidR="00F2330D" w:rsidRDefault="006451BF">
            <w:pPr>
              <w:ind w:right="20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</w:tr>
      <w:tr w:rsidR="00F2330D" w14:paraId="20B5D036" w14:textId="77777777">
        <w:trPr>
          <w:trHeight w:val="541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A1BF" w14:textId="1A97DCC2" w:rsidR="00F2330D" w:rsidRDefault="006451BF">
            <w:r>
              <w:rPr>
                <w:rFonts w:cs="Calibri"/>
              </w:rPr>
              <w:t>Company name listing in the thank you ad in the April 202</w:t>
            </w:r>
            <w:r w:rsidR="00A139EF">
              <w:t>7</w:t>
            </w:r>
            <w:r>
              <w:rPr>
                <w:rFonts w:cs="Calibri"/>
              </w:rPr>
              <w:t xml:space="preserve"> issue of </w:t>
            </w:r>
            <w:r>
              <w:rPr>
                <w:rFonts w:cs="Calibri"/>
                <w:i/>
              </w:rPr>
              <w:t>GCM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F841" w14:textId="77777777" w:rsidR="00F2330D" w:rsidRDefault="006451BF">
            <w:pPr>
              <w:ind w:right="22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7D40" w14:textId="77777777" w:rsidR="00F2330D" w:rsidRDefault="006451BF">
            <w:pPr>
              <w:ind w:right="22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DD77" w14:textId="77777777" w:rsidR="00F2330D" w:rsidRDefault="006451BF">
            <w:pPr>
              <w:ind w:right="67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</w:tr>
      <w:tr w:rsidR="00F2330D" w14:paraId="6FFF3555" w14:textId="77777777">
        <w:trPr>
          <w:trHeight w:val="483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016102" w14:textId="77777777" w:rsidR="00F2330D" w:rsidRDefault="006451BF">
            <w:pPr>
              <w:ind w:left="2313"/>
              <w:jc w:val="center"/>
            </w:pPr>
            <w:r>
              <w:rPr>
                <w:rFonts w:cs="Calibri"/>
                <w:b/>
              </w:rPr>
              <w:t>Conference and Trade Show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F38F2D" w14:textId="77777777" w:rsidR="00F2330D" w:rsidRDefault="00F2330D"/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7C87828" w14:textId="77777777" w:rsidR="00F2330D" w:rsidRDefault="00F2330D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662F6" w14:textId="77777777" w:rsidR="00F2330D" w:rsidRDefault="00F2330D"/>
        </w:tc>
      </w:tr>
      <w:tr w:rsidR="00F2330D" w14:paraId="662E2A06" w14:textId="77777777">
        <w:trPr>
          <w:trHeight w:val="551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E00A" w14:textId="4EE7B373" w:rsidR="00F2330D" w:rsidRDefault="006451BF">
            <w:r>
              <w:rPr>
                <w:rFonts w:cs="Calibri"/>
              </w:rPr>
              <w:t>Exclusive signage at the GCSAA 202</w:t>
            </w:r>
            <w:r w:rsidR="00A139EF">
              <w:t>7</w:t>
            </w:r>
            <w:r>
              <w:rPr>
                <w:rFonts w:cs="Calibri"/>
              </w:rPr>
              <w:t xml:space="preserve"> Conference and Trade Show </w:t>
            </w:r>
          </w:p>
          <w:p w14:paraId="1F205A4B" w14:textId="44004174" w:rsidR="00F2330D" w:rsidRDefault="006451BF">
            <w:r>
              <w:rPr>
                <w:rFonts w:cs="Calibri"/>
                <w:b/>
                <w:i/>
                <w:sz w:val="16"/>
              </w:rPr>
              <w:t>Confirmation of donation must be received by December 1, 202</w:t>
            </w:r>
            <w:r w:rsidR="00A139EF">
              <w:rPr>
                <w:b/>
                <w:i/>
                <w:sz w:val="16"/>
              </w:rPr>
              <w:t>6</w:t>
            </w:r>
            <w:r>
              <w:rPr>
                <w:rFonts w:cs="Calibri"/>
                <w:b/>
                <w:i/>
                <w:sz w:val="16"/>
              </w:rPr>
              <w:t xml:space="preserve">, to be included.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ABDD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1519" w14:textId="77777777" w:rsidR="00F2330D" w:rsidRDefault="006451BF">
            <w:pPr>
              <w:ind w:right="22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5BCB" w14:textId="77777777" w:rsidR="00F2330D" w:rsidRDefault="006451BF">
            <w:pPr>
              <w:ind w:right="20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</w:tr>
      <w:tr w:rsidR="00F2330D" w14:paraId="2EF9B309" w14:textId="77777777">
        <w:trPr>
          <w:trHeight w:val="741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19A0" w14:textId="1EFEC74E" w:rsidR="00F2330D" w:rsidRDefault="006451BF">
            <w:pPr>
              <w:spacing w:line="237" w:lineRule="auto"/>
            </w:pPr>
            <w:r>
              <w:rPr>
                <w:rFonts w:cs="Calibri"/>
              </w:rPr>
              <w:t xml:space="preserve">Pre-show </w:t>
            </w:r>
            <w:r w:rsidR="00313848">
              <w:rPr>
                <w:rFonts w:cs="Calibri"/>
              </w:rPr>
              <w:t xml:space="preserve">registrant </w:t>
            </w:r>
            <w:r>
              <w:rPr>
                <w:rFonts w:cs="Calibri"/>
              </w:rPr>
              <w:t>mailing list to promote silent auction donation and/or presence at the 202</w:t>
            </w:r>
            <w:r w:rsidR="00A139EF">
              <w:t>7</w:t>
            </w:r>
            <w:r>
              <w:rPr>
                <w:rFonts w:cs="Calibri"/>
              </w:rPr>
              <w:t xml:space="preserve"> GCSAA Conference and Trade Show </w:t>
            </w:r>
          </w:p>
          <w:p w14:paraId="2256C2C1" w14:textId="69FDDDC1" w:rsidR="00F2330D" w:rsidRDefault="006451BF">
            <w:r>
              <w:rPr>
                <w:rFonts w:cs="Calibri"/>
                <w:b/>
                <w:i/>
                <w:sz w:val="16"/>
              </w:rPr>
              <w:t>List will be sent in January 202</w:t>
            </w:r>
            <w:r w:rsidR="00A139EF">
              <w:rPr>
                <w:b/>
                <w:i/>
                <w:sz w:val="16"/>
              </w:rPr>
              <w:t>7</w:t>
            </w:r>
            <w:r>
              <w:rPr>
                <w:rFonts w:cs="Calibri"/>
                <w:b/>
                <w:i/>
                <w:sz w:val="16"/>
              </w:rPr>
              <w:t xml:space="preserve"> (does not include em</w:t>
            </w:r>
            <w:r w:rsidR="00313848">
              <w:rPr>
                <w:rFonts w:cs="Calibri"/>
                <w:b/>
                <w:i/>
                <w:sz w:val="16"/>
              </w:rPr>
              <w:t>ail</w:t>
            </w:r>
            <w:r w:rsidR="004A4157">
              <w:rPr>
                <w:rFonts w:cs="Calibri"/>
                <w:b/>
                <w:i/>
                <w:sz w:val="16"/>
              </w:rPr>
              <w:t xml:space="preserve"> addresses</w:t>
            </w:r>
            <w:r w:rsidR="00313848">
              <w:rPr>
                <w:rFonts w:cs="Calibri"/>
                <w:b/>
                <w:i/>
                <w:sz w:val="16"/>
              </w:rPr>
              <w:t xml:space="preserve"> or phone numbers</w:t>
            </w:r>
            <w:r>
              <w:rPr>
                <w:rFonts w:cs="Calibri"/>
                <w:b/>
                <w:i/>
                <w:sz w:val="16"/>
              </w:rPr>
              <w:t>).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1F5B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DD91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916" w14:textId="77777777" w:rsidR="00F2330D" w:rsidRDefault="006451BF">
            <w:pPr>
              <w:ind w:right="20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</w:tr>
      <w:tr w:rsidR="00F2330D" w14:paraId="52F122FA" w14:textId="77777777">
        <w:trPr>
          <w:trHeight w:val="550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2547" w14:textId="77777777" w:rsidR="00F2330D" w:rsidRDefault="006451BF">
            <w:r>
              <w:rPr>
                <w:rFonts w:cs="Calibri"/>
              </w:rPr>
              <w:t xml:space="preserve">One </w:t>
            </w:r>
            <w:r>
              <w:rPr>
                <w:rFonts w:cs="Calibri"/>
                <w:b/>
                <w:i/>
              </w:rPr>
              <w:t>GCSAA Priority Point</w:t>
            </w:r>
            <w:r>
              <w:rPr>
                <w:rFonts w:cs="Calibri"/>
              </w:rPr>
              <w:t xml:space="preserve"> for every dollar of the sold price of each item donated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F9CC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DB42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25C8" w14:textId="77777777" w:rsidR="00F2330D" w:rsidRDefault="006451BF">
            <w:pPr>
              <w:ind w:right="67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</w:tr>
      <w:tr w:rsidR="00F2330D" w14:paraId="2EDC1727" w14:textId="77777777">
        <w:trPr>
          <w:trHeight w:val="550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A8F1" w14:textId="44CD60F9" w:rsidR="00F2330D" w:rsidRDefault="006451BF">
            <w:r>
              <w:rPr>
                <w:rFonts w:cs="Calibri"/>
              </w:rPr>
              <w:t>202</w:t>
            </w:r>
            <w:r w:rsidR="00A139EF">
              <w:t>7</w:t>
            </w:r>
            <w:r>
              <w:rPr>
                <w:rFonts w:cs="Calibri"/>
              </w:rPr>
              <w:t xml:space="preserve"> GCSAA Conference and Trade Show </w:t>
            </w:r>
            <w:r>
              <w:rPr>
                <w:rFonts w:cs="Calibri"/>
              </w:rPr>
              <w:t xml:space="preserve">Exhibit booth signage showing support of the silent auction (provided by GCSAA at the show) 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D580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994A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AD96" w14:textId="77777777" w:rsidR="00F2330D" w:rsidRDefault="006451BF">
            <w:pPr>
              <w:ind w:right="67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</w:tr>
      <w:tr w:rsidR="00F2330D" w14:paraId="1F04FC64" w14:textId="77777777">
        <w:trPr>
          <w:trHeight w:val="565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0DD5" w14:textId="3320FD9F" w:rsidR="00F2330D" w:rsidRDefault="006451BF">
            <w:r>
              <w:rPr>
                <w:rFonts w:cs="Calibri"/>
              </w:rPr>
              <w:t>Auction donor badge ribbons for your entire 202</w:t>
            </w:r>
            <w:r w:rsidR="00A139EF">
              <w:t>7</w:t>
            </w:r>
            <w:r>
              <w:rPr>
                <w:rFonts w:cs="Calibri"/>
              </w:rPr>
              <w:t xml:space="preserve"> GCSAA Conference and Trade Show team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75FA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CA3E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EDF" w14:textId="77777777" w:rsidR="00F2330D" w:rsidRDefault="006451BF">
            <w:pPr>
              <w:ind w:right="67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</w:tr>
      <w:tr w:rsidR="00F2330D" w14:paraId="6E12A7E1" w14:textId="77777777">
        <w:trPr>
          <w:trHeight w:val="526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57D4" w14:textId="77777777" w:rsidR="00F2330D" w:rsidRDefault="006451BF">
            <w:r>
              <w:rPr>
                <w:rFonts w:cs="Calibri"/>
              </w:rPr>
              <w:t>A complete list of all prospective buyers who bid on your item(s)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2F24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4ABA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8276" w14:textId="77777777" w:rsidR="00F2330D" w:rsidRDefault="006451BF">
            <w:pPr>
              <w:ind w:right="67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</w:tr>
      <w:tr w:rsidR="00F2330D" w14:paraId="18BB9225" w14:textId="77777777">
        <w:trPr>
          <w:trHeight w:val="478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BF59B9" w14:textId="77777777" w:rsidR="00F2330D" w:rsidRDefault="006451BF">
            <w:pPr>
              <w:ind w:left="3342"/>
            </w:pPr>
            <w:r>
              <w:rPr>
                <w:rFonts w:cs="Calibri"/>
                <w:b/>
              </w:rPr>
              <w:t xml:space="preserve">GCSAA Silent Auction Website (Bidding </w:t>
            </w:r>
            <w:proofErr w:type="gramStart"/>
            <w:r>
              <w:rPr>
                <w:rFonts w:cs="Calibri"/>
                <w:b/>
              </w:rPr>
              <w:t>For</w:t>
            </w:r>
            <w:proofErr w:type="gramEnd"/>
            <w:r>
              <w:rPr>
                <w:rFonts w:cs="Calibri"/>
                <w:b/>
              </w:rPr>
              <w:t xml:space="preserve"> Good) 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3E1F921" w14:textId="77777777" w:rsidR="00F2330D" w:rsidRDefault="00F2330D"/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F1F488B" w14:textId="77777777" w:rsidR="00F2330D" w:rsidRDefault="00F2330D"/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2EE95D" w14:textId="77777777" w:rsidR="00F2330D" w:rsidRDefault="00F2330D"/>
        </w:tc>
      </w:tr>
      <w:tr w:rsidR="00F2330D" w14:paraId="743E2BC0" w14:textId="77777777">
        <w:trPr>
          <w:trHeight w:val="452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4492" w14:textId="77777777" w:rsidR="00F2330D" w:rsidRDefault="006451BF">
            <w:r>
              <w:rPr>
                <w:rFonts w:cs="Calibri"/>
              </w:rPr>
              <w:t xml:space="preserve">Company logo and link on GCSAA Foundation Silent Auction site website  </w:t>
            </w:r>
          </w:p>
          <w:p w14:paraId="796D788A" w14:textId="77777777" w:rsidR="00F2330D" w:rsidRDefault="006451BF">
            <w:r>
              <w:rPr>
                <w:rFonts w:cs="Calibri"/>
                <w:b/>
                <w:i/>
                <w:sz w:val="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4EB9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1482" w14:textId="65D43237" w:rsidR="00F2330D" w:rsidRDefault="002357F7">
            <w:pPr>
              <w:ind w:right="22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7819" w14:textId="18975381" w:rsidR="00F2330D" w:rsidRDefault="002357F7">
            <w:pPr>
              <w:ind w:right="20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</w:tr>
      <w:tr w:rsidR="00F2330D" w14:paraId="5300D726" w14:textId="77777777">
        <w:trPr>
          <w:trHeight w:val="445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4855" w14:textId="77777777" w:rsidR="00F2330D" w:rsidRDefault="006451BF">
            <w:r>
              <w:rPr>
                <w:rFonts w:cs="Calibri"/>
              </w:rPr>
              <w:t>Announcement of donated item(s) and donating company on Facebook and X (Twitter)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A7CA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D217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90CC" w14:textId="77777777" w:rsidR="00F2330D" w:rsidRDefault="006451BF">
            <w:pPr>
              <w:ind w:right="20"/>
              <w:jc w:val="center"/>
            </w:pPr>
            <w:r>
              <w:rPr>
                <w:rFonts w:cs="Calibri"/>
                <w:i/>
                <w:sz w:val="18"/>
              </w:rPr>
              <w:t xml:space="preserve"> </w:t>
            </w:r>
          </w:p>
        </w:tc>
      </w:tr>
      <w:tr w:rsidR="00F2330D" w14:paraId="5A3B4802" w14:textId="77777777">
        <w:trPr>
          <w:trHeight w:val="545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9C01" w14:textId="77777777" w:rsidR="00F2330D" w:rsidRDefault="006451BF">
            <w:r>
              <w:rPr>
                <w:rFonts w:cs="Calibri"/>
              </w:rPr>
              <w:t>C</w:t>
            </w:r>
            <w:r>
              <w:rPr>
                <w:rFonts w:cs="Calibri"/>
              </w:rPr>
              <w:t>ompany logo with link, photo and description displayed with company’s donated item on the GCSAA Foundation silent auction web site</w:t>
            </w:r>
            <w:r>
              <w:rPr>
                <w:rFonts w:cs="Calibri"/>
                <w:i/>
                <w:sz w:val="18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BFA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78F4" w14:textId="77777777" w:rsidR="00F2330D" w:rsidRDefault="006451BF">
            <w:pPr>
              <w:ind w:right="69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E807" w14:textId="77777777" w:rsidR="00F2330D" w:rsidRDefault="006451BF">
            <w:pPr>
              <w:ind w:right="67"/>
              <w:jc w:val="center"/>
            </w:pPr>
            <w:r>
              <w:rPr>
                <w:rFonts w:cs="Calibri"/>
                <w:i/>
                <w:sz w:val="18"/>
              </w:rPr>
              <w:t xml:space="preserve">X </w:t>
            </w:r>
          </w:p>
        </w:tc>
      </w:tr>
    </w:tbl>
    <w:p w14:paraId="2F46620C" w14:textId="77777777" w:rsidR="00F2330D" w:rsidRDefault="006451BF">
      <w:pPr>
        <w:spacing w:after="0"/>
        <w:ind w:left="289"/>
        <w:jc w:val="center"/>
      </w:pPr>
      <w:r>
        <w:rPr>
          <w:rFonts w:ascii="Arial" w:eastAsia="Arial" w:hAnsi="Arial" w:cs="Arial"/>
          <w:sz w:val="12"/>
        </w:rPr>
        <w:t xml:space="preserve"> </w:t>
      </w:r>
    </w:p>
    <w:p w14:paraId="519CAC4F" w14:textId="77777777" w:rsidR="00CC1DAB" w:rsidRPr="001C47B8" w:rsidRDefault="00CC1DAB" w:rsidP="00CC1DAB">
      <w:pPr>
        <w:spacing w:after="26"/>
        <w:jc w:val="center"/>
        <w:rPr>
          <w:rFonts w:ascii="Arial" w:eastAsia="Arial" w:hAnsi="Arial" w:cs="Arial"/>
          <w:sz w:val="18"/>
          <w:szCs w:val="18"/>
        </w:rPr>
      </w:pPr>
      <w:r w:rsidRPr="001C47B8">
        <w:rPr>
          <w:rFonts w:ascii="Arial" w:eastAsia="Arial" w:hAnsi="Arial" w:cs="Arial"/>
          <w:sz w:val="18"/>
          <w:szCs w:val="18"/>
        </w:rPr>
        <w:t>The GCSAA Foundation</w:t>
      </w:r>
      <w:r w:rsidRPr="001C47B8"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 w:rsidRPr="001C47B8">
        <w:rPr>
          <w:rFonts w:ascii="Arial" w:eastAsia="Arial" w:hAnsi="Arial" w:cs="Arial"/>
          <w:sz w:val="18"/>
          <w:szCs w:val="18"/>
        </w:rPr>
        <w:t>and GCSAA may, from time to time, change its offerings of print and online publications.</w:t>
      </w:r>
    </w:p>
    <w:p w14:paraId="302049A7" w14:textId="77777777" w:rsidR="00620CA8" w:rsidRPr="001C47B8" w:rsidRDefault="00CC1DAB" w:rsidP="00620CA8">
      <w:pPr>
        <w:tabs>
          <w:tab w:val="center" w:pos="4561"/>
        </w:tabs>
        <w:spacing w:after="17" w:line="234" w:lineRule="auto"/>
        <w:ind w:left="-15"/>
        <w:jc w:val="center"/>
        <w:rPr>
          <w:rFonts w:ascii="Arial" w:eastAsia="Arial" w:hAnsi="Arial" w:cs="Arial"/>
          <w:sz w:val="18"/>
          <w:szCs w:val="18"/>
        </w:rPr>
      </w:pPr>
      <w:r w:rsidRPr="001C47B8">
        <w:rPr>
          <w:rFonts w:ascii="Arial" w:eastAsia="Arial" w:hAnsi="Arial" w:cs="Arial"/>
          <w:sz w:val="18"/>
          <w:szCs w:val="18"/>
        </w:rPr>
        <w:t>The GCSAA Foundation will make every effort to substitute equivalent donor</w:t>
      </w:r>
      <w:r w:rsidRPr="001C47B8"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 w:rsidRPr="001C47B8">
        <w:rPr>
          <w:rFonts w:ascii="Arial" w:eastAsia="Arial" w:hAnsi="Arial" w:cs="Arial"/>
          <w:sz w:val="18"/>
          <w:szCs w:val="18"/>
        </w:rPr>
        <w:t>recognition via other properties</w:t>
      </w:r>
      <w:r w:rsidRPr="001C47B8"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 w:rsidRPr="001C47B8">
        <w:rPr>
          <w:rFonts w:ascii="Arial" w:eastAsia="Arial" w:hAnsi="Arial" w:cs="Arial"/>
          <w:sz w:val="18"/>
          <w:szCs w:val="18"/>
        </w:rPr>
        <w:t>as they are made available.</w:t>
      </w:r>
      <w:r w:rsidR="00620CA8" w:rsidRPr="001C47B8">
        <w:rPr>
          <w:rFonts w:ascii="Arial" w:eastAsia="Arial" w:hAnsi="Arial" w:cs="Arial"/>
          <w:sz w:val="18"/>
          <w:szCs w:val="18"/>
        </w:rPr>
        <w:t xml:space="preserve"> </w:t>
      </w:r>
    </w:p>
    <w:p w14:paraId="638C7D88" w14:textId="574FEC12" w:rsidR="00620CA8" w:rsidRPr="001C47B8" w:rsidRDefault="00620CA8" w:rsidP="00620CA8">
      <w:pPr>
        <w:tabs>
          <w:tab w:val="center" w:pos="4561"/>
        </w:tabs>
        <w:spacing w:after="17" w:line="234" w:lineRule="auto"/>
        <w:ind w:left="-15"/>
        <w:jc w:val="center"/>
        <w:rPr>
          <w:rFonts w:ascii="Arial" w:hAnsi="Arial" w:cs="Arial"/>
          <w:sz w:val="18"/>
          <w:szCs w:val="18"/>
        </w:rPr>
      </w:pPr>
      <w:r w:rsidRPr="001C47B8">
        <w:rPr>
          <w:rFonts w:ascii="Arial" w:hAnsi="Arial" w:cs="Arial"/>
          <w:sz w:val="18"/>
          <w:szCs w:val="18"/>
        </w:rPr>
        <w:t xml:space="preserve">Each donated item is tax deductible to the extent allowed by law. </w:t>
      </w:r>
    </w:p>
    <w:p w14:paraId="32C4EBEF" w14:textId="77777777" w:rsidR="00901C51" w:rsidRPr="001C47B8" w:rsidRDefault="00901C51" w:rsidP="00620CA8">
      <w:pPr>
        <w:tabs>
          <w:tab w:val="center" w:pos="4561"/>
        </w:tabs>
        <w:spacing w:after="17" w:line="234" w:lineRule="auto"/>
        <w:ind w:left="-15"/>
        <w:jc w:val="center"/>
        <w:rPr>
          <w:rFonts w:ascii="Arial" w:hAnsi="Arial" w:cs="Arial"/>
          <w:sz w:val="18"/>
          <w:szCs w:val="18"/>
        </w:rPr>
      </w:pPr>
    </w:p>
    <w:p w14:paraId="22FA2086" w14:textId="48943D27" w:rsidR="00901C51" w:rsidRPr="001C47B8" w:rsidRDefault="000B0386" w:rsidP="00901C51">
      <w:pPr>
        <w:tabs>
          <w:tab w:val="center" w:pos="4561"/>
        </w:tabs>
        <w:spacing w:after="17" w:line="234" w:lineRule="auto"/>
        <w:ind w:left="-15"/>
        <w:jc w:val="center"/>
        <w:rPr>
          <w:rFonts w:ascii="Arial" w:hAnsi="Arial" w:cs="Arial"/>
          <w:sz w:val="18"/>
          <w:szCs w:val="18"/>
        </w:rPr>
      </w:pPr>
      <w:r w:rsidRPr="001C47B8">
        <w:rPr>
          <w:rFonts w:ascii="Arial" w:hAnsi="Arial" w:cs="Arial"/>
          <w:sz w:val="18"/>
          <w:szCs w:val="18"/>
        </w:rPr>
        <w:t>The GCSAA Foundation is the philanthropic organization of the Golf Course Superintendents Association of America. Your donations enable GCSAA to invest in researc</w:t>
      </w:r>
      <w:r w:rsidR="00901C51" w:rsidRPr="001C47B8">
        <w:rPr>
          <w:rFonts w:ascii="Arial" w:hAnsi="Arial" w:cs="Arial"/>
          <w:sz w:val="18"/>
          <w:szCs w:val="18"/>
        </w:rPr>
        <w:t>h, advocacy, education and best management practices to ensure golf courses continue as environmentally friendly and sustainable good neighbors to continue to grow the game and business of golf.</w:t>
      </w:r>
    </w:p>
    <w:p w14:paraId="60D1A2D4" w14:textId="47E02477" w:rsidR="000B0386" w:rsidRPr="00620CA8" w:rsidRDefault="000B0386" w:rsidP="00620CA8">
      <w:pPr>
        <w:tabs>
          <w:tab w:val="center" w:pos="4561"/>
        </w:tabs>
        <w:spacing w:after="17" w:line="234" w:lineRule="auto"/>
        <w:ind w:left="-15"/>
        <w:jc w:val="center"/>
        <w:rPr>
          <w:sz w:val="18"/>
          <w:szCs w:val="18"/>
        </w:rPr>
      </w:pPr>
    </w:p>
    <w:sectPr w:rsidR="000B0386" w:rsidRPr="00620CA8" w:rsidSect="00620CA8">
      <w:pgSz w:w="12240" w:h="15840"/>
      <w:pgMar w:top="360" w:right="360" w:bottom="36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0D"/>
    <w:rsid w:val="000B0386"/>
    <w:rsid w:val="000D36F3"/>
    <w:rsid w:val="000D4758"/>
    <w:rsid w:val="001125ED"/>
    <w:rsid w:val="00143EEF"/>
    <w:rsid w:val="0017745A"/>
    <w:rsid w:val="00181922"/>
    <w:rsid w:val="001B4E23"/>
    <w:rsid w:val="001C47B8"/>
    <w:rsid w:val="00214FC3"/>
    <w:rsid w:val="002357F7"/>
    <w:rsid w:val="00244E05"/>
    <w:rsid w:val="00290C0D"/>
    <w:rsid w:val="002E72D4"/>
    <w:rsid w:val="002F2403"/>
    <w:rsid w:val="00313848"/>
    <w:rsid w:val="003170BB"/>
    <w:rsid w:val="003F0E70"/>
    <w:rsid w:val="0043746B"/>
    <w:rsid w:val="0049067E"/>
    <w:rsid w:val="004A4157"/>
    <w:rsid w:val="004F31FC"/>
    <w:rsid w:val="00507E7B"/>
    <w:rsid w:val="005B39D8"/>
    <w:rsid w:val="005B3CE4"/>
    <w:rsid w:val="005F7AED"/>
    <w:rsid w:val="00620CA8"/>
    <w:rsid w:val="00660207"/>
    <w:rsid w:val="0066345F"/>
    <w:rsid w:val="006757A5"/>
    <w:rsid w:val="006815F2"/>
    <w:rsid w:val="006E7C70"/>
    <w:rsid w:val="00735940"/>
    <w:rsid w:val="00760E17"/>
    <w:rsid w:val="007841B6"/>
    <w:rsid w:val="008643F8"/>
    <w:rsid w:val="008E71B5"/>
    <w:rsid w:val="00901C51"/>
    <w:rsid w:val="009A2121"/>
    <w:rsid w:val="009E118D"/>
    <w:rsid w:val="009E2A12"/>
    <w:rsid w:val="00A139EF"/>
    <w:rsid w:val="00B668A7"/>
    <w:rsid w:val="00B70705"/>
    <w:rsid w:val="00B967C6"/>
    <w:rsid w:val="00BD4C32"/>
    <w:rsid w:val="00C768F7"/>
    <w:rsid w:val="00CC1DAB"/>
    <w:rsid w:val="00DF443F"/>
    <w:rsid w:val="00E03330"/>
    <w:rsid w:val="00E11E4F"/>
    <w:rsid w:val="00E55B3B"/>
    <w:rsid w:val="00E566F6"/>
    <w:rsid w:val="00F2330D"/>
    <w:rsid w:val="00F3091A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66F"/>
  <w15:docId w15:val="{795FCC3F-B284-DB44-96C6-A5DDEDCC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9"/>
      <w:jc w:val="center"/>
      <w:outlineLvl w:val="0"/>
    </w:pPr>
    <w:rPr>
      <w:rFonts w:ascii="Calibri" w:eastAsia="Calibri" w:hAnsi="Calibri" w:cs="Calibri"/>
      <w:i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right="33"/>
      <w:jc w:val="center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d163102-4d93-47c9-9391-9df5bd6c4c52}" enabled="0" method="" siteId="{ad163102-4d93-47c9-9391-9df5bd6c4c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2220</Characters>
  <Application>Microsoft Office Word</Application>
  <DocSecurity>0</DocSecurity>
  <Lines>100</Lines>
  <Paragraphs>78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GCSAA FOUNDATION'S</dc:title>
  <dc:subject/>
  <dc:creator>Tracy Johnson</dc:creator>
  <cp:keywords/>
  <cp:lastModifiedBy>Jamie Elliot</cp:lastModifiedBy>
  <cp:revision>11</cp:revision>
  <dcterms:created xsi:type="dcterms:W3CDTF">2026-03-10T21:18:00Z</dcterms:created>
  <dcterms:modified xsi:type="dcterms:W3CDTF">2026-03-11T20:09:00Z</dcterms:modified>
</cp:coreProperties>
</file>